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c1e836a8ce42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e1c5a8295a46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Gestosa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93869a54184005" /><Relationship Type="http://schemas.openxmlformats.org/officeDocument/2006/relationships/numbering" Target="/word/numbering.xml" Id="R26d5d78b02cd4f28" /><Relationship Type="http://schemas.openxmlformats.org/officeDocument/2006/relationships/settings" Target="/word/settings.xml" Id="Re120636c89ca4558" /><Relationship Type="http://schemas.openxmlformats.org/officeDocument/2006/relationships/image" Target="/word/media/57f301a6-c171-4b58-ab20-42ffcf813db5.png" Id="Rffe1c5a8295a46aa" /></Relationships>
</file>