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a94f5ca7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34ead72e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Granja do Marquez,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5b337d1f8452a" /><Relationship Type="http://schemas.openxmlformats.org/officeDocument/2006/relationships/numbering" Target="/word/numbering.xml" Id="R3dfcb11798f74de5" /><Relationship Type="http://schemas.openxmlformats.org/officeDocument/2006/relationships/settings" Target="/word/settings.xml" Id="R66aab3f72d0d4396" /><Relationship Type="http://schemas.openxmlformats.org/officeDocument/2006/relationships/image" Target="/word/media/49034e1c-33c8-4111-9245-b8f8c7eaaf93.png" Id="Rb6b534ead72e49b9" /></Relationships>
</file>