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b9852a12f74b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7533b08eba46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Granja do Ulmeiro,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fb357fe2664afd" /><Relationship Type="http://schemas.openxmlformats.org/officeDocument/2006/relationships/numbering" Target="/word/numbering.xml" Id="Rd6bd0bbbcc284ed2" /><Relationship Type="http://schemas.openxmlformats.org/officeDocument/2006/relationships/settings" Target="/word/settings.xml" Id="R6cc02ae9b2a14576" /><Relationship Type="http://schemas.openxmlformats.org/officeDocument/2006/relationships/image" Target="/word/media/3a93aaaf-d3b1-4bf6-ac59-dd190dede250.png" Id="R907533b08eba4618" /></Relationships>
</file>