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fa1612a09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4cae48c2b843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Jagardo,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712e9694d4975" /><Relationship Type="http://schemas.openxmlformats.org/officeDocument/2006/relationships/numbering" Target="/word/numbering.xml" Id="Rd7e0f9443f6a483b" /><Relationship Type="http://schemas.openxmlformats.org/officeDocument/2006/relationships/settings" Target="/word/settings.xml" Id="Rde2f0162df1e4b42" /><Relationship Type="http://schemas.openxmlformats.org/officeDocument/2006/relationships/image" Target="/word/media/0e6b97bb-c237-49e0-a9fb-1b005ecf4786.png" Id="Rb84cae48c2b8437f" /></Relationships>
</file>