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cec55afcf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f26458909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Janarde,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d9bb2dd454498" /><Relationship Type="http://schemas.openxmlformats.org/officeDocument/2006/relationships/numbering" Target="/word/numbering.xml" Id="R33b155dcdf624cc8" /><Relationship Type="http://schemas.openxmlformats.org/officeDocument/2006/relationships/settings" Target="/word/settings.xml" Id="R477e933049f54645" /><Relationship Type="http://schemas.openxmlformats.org/officeDocument/2006/relationships/image" Target="/word/media/76b89f21-ede6-4cc2-8b0a-b7372d4f830e.png" Id="R8f4f26458909498e" /></Relationships>
</file>