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bcace26f7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1fdae68c5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681d159064fea" /><Relationship Type="http://schemas.openxmlformats.org/officeDocument/2006/relationships/numbering" Target="/word/numbering.xml" Id="R4e50fbd46b424696" /><Relationship Type="http://schemas.openxmlformats.org/officeDocument/2006/relationships/settings" Target="/word/settings.xml" Id="Rfa40b6aa2c9f4bfb" /><Relationship Type="http://schemas.openxmlformats.org/officeDocument/2006/relationships/image" Target="/word/media/17272923-f32a-4c79-bf82-9c9b34d5a076.png" Id="R8e41fdae68c5408b" /></Relationships>
</file>