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2f34db197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c6f5e8db2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e18b6fce94b3d" /><Relationship Type="http://schemas.openxmlformats.org/officeDocument/2006/relationships/numbering" Target="/word/numbering.xml" Id="Rb00ba87412314d8c" /><Relationship Type="http://schemas.openxmlformats.org/officeDocument/2006/relationships/settings" Target="/word/settings.xml" Id="R33c879d4ddbd4516" /><Relationship Type="http://schemas.openxmlformats.org/officeDocument/2006/relationships/image" Target="/word/media/cc77aea0-734d-4cde-b828-ecfa609540ec.png" Id="Re32c6f5e8db249a0" /></Relationships>
</file>