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983a8fb9e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1527b937d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0ebc7d5104f44" /><Relationship Type="http://schemas.openxmlformats.org/officeDocument/2006/relationships/numbering" Target="/word/numbering.xml" Id="R68dd1826d3d9497c" /><Relationship Type="http://schemas.openxmlformats.org/officeDocument/2006/relationships/settings" Target="/word/settings.xml" Id="Rfb8e093ce3f94aab" /><Relationship Type="http://schemas.openxmlformats.org/officeDocument/2006/relationships/image" Target="/word/media/38f48cb0-e96e-42c0-b718-fe3ad2cd6943.png" Id="R5981527b937d4de0" /></Relationships>
</file>