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b902acfa8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ce3d8c1c2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199bb92ce44c7" /><Relationship Type="http://schemas.openxmlformats.org/officeDocument/2006/relationships/numbering" Target="/word/numbering.xml" Id="R6a8982641cc54821" /><Relationship Type="http://schemas.openxmlformats.org/officeDocument/2006/relationships/settings" Target="/word/settings.xml" Id="Rb8b7f74e1fab45de" /><Relationship Type="http://schemas.openxmlformats.org/officeDocument/2006/relationships/image" Target="/word/media/3d4a33a0-98ea-4dd5-8a16-c0f35f788815.png" Id="R3edce3d8c1c24967" /></Relationships>
</file>