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079291c7b848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6b5e08d06a46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82a9e5a9204f70" /><Relationship Type="http://schemas.openxmlformats.org/officeDocument/2006/relationships/numbering" Target="/word/numbering.xml" Id="R55f7c82a9b3f4dae" /><Relationship Type="http://schemas.openxmlformats.org/officeDocument/2006/relationships/settings" Target="/word/settings.xml" Id="R99d01c19202b44f7" /><Relationship Type="http://schemas.openxmlformats.org/officeDocument/2006/relationships/image" Target="/word/media/fcdcdc2a-7eb2-43f3-89e8-e447e1534b60.png" Id="R9d6b5e08d06a46a4" /></Relationships>
</file>