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89528d6f2f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12e8d3254b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Maceda,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b981df182a4a2d" /><Relationship Type="http://schemas.openxmlformats.org/officeDocument/2006/relationships/numbering" Target="/word/numbering.xml" Id="R0dba2352141546f4" /><Relationship Type="http://schemas.openxmlformats.org/officeDocument/2006/relationships/settings" Target="/word/settings.xml" Id="R2f69c87185ac4377" /><Relationship Type="http://schemas.openxmlformats.org/officeDocument/2006/relationships/image" Target="/word/media/da1b45ee-bd3e-4876-bbfd-ed880b1699cb.png" Id="R5f12e8d3254b4ff9" /></Relationships>
</file>