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f9423169d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53ed4b930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 da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9abdb2c1a4ea4" /><Relationship Type="http://schemas.openxmlformats.org/officeDocument/2006/relationships/numbering" Target="/word/numbering.xml" Id="Rb13a7490f9344f8d" /><Relationship Type="http://schemas.openxmlformats.org/officeDocument/2006/relationships/settings" Target="/word/settings.xml" Id="Rbfaafb1bb7f54a24" /><Relationship Type="http://schemas.openxmlformats.org/officeDocument/2006/relationships/image" Target="/word/media/b0005d61-80d1-4eb3-94c2-27834fdb2517.png" Id="Rb1553ed4b9304f64" /></Relationships>
</file>