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bd8287ac4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fc8e2cf20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Mascarenhas,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cda6e76aa48ff" /><Relationship Type="http://schemas.openxmlformats.org/officeDocument/2006/relationships/numbering" Target="/word/numbering.xml" Id="Rbe4e012a08a54161" /><Relationship Type="http://schemas.openxmlformats.org/officeDocument/2006/relationships/settings" Target="/word/settings.xml" Id="R843b28d96c154fc0" /><Relationship Type="http://schemas.openxmlformats.org/officeDocument/2006/relationships/image" Target="/word/media/27d1df17-8ce6-4039-886d-00e14a0b71d4.png" Id="R4e0fc8e2cf2047f7" /></Relationships>
</file>