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273b21c1d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b48d28694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0b6478d164a81" /><Relationship Type="http://schemas.openxmlformats.org/officeDocument/2006/relationships/numbering" Target="/word/numbering.xml" Id="R555c65d8fdfe4632" /><Relationship Type="http://schemas.openxmlformats.org/officeDocument/2006/relationships/settings" Target="/word/settings.xml" Id="R5c8aec47de9d45a0" /><Relationship Type="http://schemas.openxmlformats.org/officeDocument/2006/relationships/image" Target="/word/media/5a53a60f-e10a-4a59-9ed4-03725be97370.png" Id="R1c4b48d286944faf" /></Relationships>
</file>