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e265cbeb0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4780e0e9a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52b77983a40eb" /><Relationship Type="http://schemas.openxmlformats.org/officeDocument/2006/relationships/numbering" Target="/word/numbering.xml" Id="R2d81a720895a49c2" /><Relationship Type="http://schemas.openxmlformats.org/officeDocument/2006/relationships/settings" Target="/word/settings.xml" Id="R4f861457adb24595" /><Relationship Type="http://schemas.openxmlformats.org/officeDocument/2006/relationships/image" Target="/word/media/a6aeb45b-8e64-4cd1-b212-750cd964abc8.png" Id="R81c4780e0e9a426b" /></Relationships>
</file>