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541639cec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e2cdf736e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Meda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e47de1fd44f06" /><Relationship Type="http://schemas.openxmlformats.org/officeDocument/2006/relationships/numbering" Target="/word/numbering.xml" Id="Rd32c7d4c353048f3" /><Relationship Type="http://schemas.openxmlformats.org/officeDocument/2006/relationships/settings" Target="/word/settings.xml" Id="R366df6e8772f4fb5" /><Relationship Type="http://schemas.openxmlformats.org/officeDocument/2006/relationships/image" Target="/word/media/fe36faa3-c511-408c-8579-a797941d6164.png" Id="R021e2cdf736e460f" /></Relationships>
</file>