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1c841ea77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f63b28ef6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e668c19ac499a" /><Relationship Type="http://schemas.openxmlformats.org/officeDocument/2006/relationships/numbering" Target="/word/numbering.xml" Id="Re4630d50930e438b" /><Relationship Type="http://schemas.openxmlformats.org/officeDocument/2006/relationships/settings" Target="/word/settings.xml" Id="Rb2fb6176e0ce427f" /><Relationship Type="http://schemas.openxmlformats.org/officeDocument/2006/relationships/image" Target="/word/media/e63bdf03-a329-49ab-9c68-19748f5901f7.png" Id="R190f63b28ef64589" /></Relationships>
</file>