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eead7b277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92f34a60d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Monchina,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5f6fef2ca4c5e" /><Relationship Type="http://schemas.openxmlformats.org/officeDocument/2006/relationships/numbering" Target="/word/numbering.xml" Id="R02665cbddb2b4418" /><Relationship Type="http://schemas.openxmlformats.org/officeDocument/2006/relationships/settings" Target="/word/settings.xml" Id="Rbc027c9d14b74d77" /><Relationship Type="http://schemas.openxmlformats.org/officeDocument/2006/relationships/image" Target="/word/media/2098c3f4-2dd6-412b-b195-10d906456312.png" Id="R8c992f34a60d409e" /></Relationships>
</file>