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146309b39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e505d2e34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Monchique,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ce53f0e2645b6" /><Relationship Type="http://schemas.openxmlformats.org/officeDocument/2006/relationships/numbering" Target="/word/numbering.xml" Id="R5e828f6db5e845e5" /><Relationship Type="http://schemas.openxmlformats.org/officeDocument/2006/relationships/settings" Target="/word/settings.xml" Id="R85f23341881b4c1d" /><Relationship Type="http://schemas.openxmlformats.org/officeDocument/2006/relationships/image" Target="/word/media/262b93bf-0d25-431b-9ad5-4c5defb76dd9.png" Id="R95ce505d2e3445ba" /></Relationships>
</file>