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51c5fe3f7849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6ac432ad424a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Monfirre,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b2d1aef5be4fe8" /><Relationship Type="http://schemas.openxmlformats.org/officeDocument/2006/relationships/numbering" Target="/word/numbering.xml" Id="Rb5efad0d5ef84ab7" /><Relationship Type="http://schemas.openxmlformats.org/officeDocument/2006/relationships/settings" Target="/word/settings.xml" Id="R8c4ea0b767ed478d" /><Relationship Type="http://schemas.openxmlformats.org/officeDocument/2006/relationships/image" Target="/word/media/10c77eab-6927-464c-84d2-39c808b346bf.png" Id="Rd56ac432ad424a9e" /></Relationships>
</file>