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a0fced52a64e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e8dc290b0b4f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Monserrate,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9cd5f6121a41b3" /><Relationship Type="http://schemas.openxmlformats.org/officeDocument/2006/relationships/numbering" Target="/word/numbering.xml" Id="Rb97691a915374d6c" /><Relationship Type="http://schemas.openxmlformats.org/officeDocument/2006/relationships/settings" Target="/word/settings.xml" Id="R15260daece31475e" /><Relationship Type="http://schemas.openxmlformats.org/officeDocument/2006/relationships/image" Target="/word/media/6fb41e13-9e8f-48ab-8f54-3c748800ab40.png" Id="Rcce8dc290b0b4f0d" /></Relationships>
</file>