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52a76346ac4f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01ee89869c4d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da Gorda,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b1a28b69e445df" /><Relationship Type="http://schemas.openxmlformats.org/officeDocument/2006/relationships/numbering" Target="/word/numbering.xml" Id="Rdd8cff7117504930" /><Relationship Type="http://schemas.openxmlformats.org/officeDocument/2006/relationships/settings" Target="/word/settings.xml" Id="R167110d8333e43ec" /><Relationship Type="http://schemas.openxmlformats.org/officeDocument/2006/relationships/image" Target="/word/media/668d24c9-a569-4bc0-9eed-5a60117a19bd.png" Id="R2d01ee89869c4d60" /></Relationships>
</file>