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af2707cc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db5119318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50c7e47fc4657" /><Relationship Type="http://schemas.openxmlformats.org/officeDocument/2006/relationships/numbering" Target="/word/numbering.xml" Id="R11d11da77d404c91" /><Relationship Type="http://schemas.openxmlformats.org/officeDocument/2006/relationships/settings" Target="/word/settings.xml" Id="R93798f53ddc849f2" /><Relationship Type="http://schemas.openxmlformats.org/officeDocument/2006/relationships/image" Target="/word/media/5f4d45e2-4d25-4e04-aa99-c920c9ba216a.png" Id="R095db51193184c42" /></Relationships>
</file>