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28f1cc5b3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7c6829d584a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Vinha,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71f7bea6e4ae7" /><Relationship Type="http://schemas.openxmlformats.org/officeDocument/2006/relationships/numbering" Target="/word/numbering.xml" Id="Refbbfc2efe03465b" /><Relationship Type="http://schemas.openxmlformats.org/officeDocument/2006/relationships/settings" Target="/word/settings.xml" Id="R68c0e2fb465841c9" /><Relationship Type="http://schemas.openxmlformats.org/officeDocument/2006/relationships/image" Target="/word/media/9ce67af6-e4e4-40f7-9fa3-178ac82b6033.png" Id="R4ec7c6829d584a09" /></Relationships>
</file>