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ddf0f6d98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fe5367b10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Falcato,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9b25953484da5" /><Relationship Type="http://schemas.openxmlformats.org/officeDocument/2006/relationships/numbering" Target="/word/numbering.xml" Id="Rb2fa3055e66d4ee5" /><Relationship Type="http://schemas.openxmlformats.org/officeDocument/2006/relationships/settings" Target="/word/settings.xml" Id="R9ae1a2f320b54aaf" /><Relationship Type="http://schemas.openxmlformats.org/officeDocument/2006/relationships/image" Target="/word/media/4235768c-c6a3-42b0-a138-ec39c975798a.png" Id="R921fe5367b104412" /></Relationships>
</file>