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bf783e45c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865cc0299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Ladroes,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8eb98c04540ce" /><Relationship Type="http://schemas.openxmlformats.org/officeDocument/2006/relationships/numbering" Target="/word/numbering.xml" Id="R8fcf92a05a2e411f" /><Relationship Type="http://schemas.openxmlformats.org/officeDocument/2006/relationships/settings" Target="/word/settings.xml" Id="Rc91a3d2fe99147c9" /><Relationship Type="http://schemas.openxmlformats.org/officeDocument/2006/relationships/image" Target="/word/media/91de694e-c809-4a5e-a395-dbfc650147c8.png" Id="Rd91865cc02994ffb" /></Relationships>
</file>