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a8a297072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925f7caed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Pardais,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e7113d50b42c5" /><Relationship Type="http://schemas.openxmlformats.org/officeDocument/2006/relationships/numbering" Target="/word/numbering.xml" Id="R39ba939767054ed4" /><Relationship Type="http://schemas.openxmlformats.org/officeDocument/2006/relationships/settings" Target="/word/settings.xml" Id="R45be0041f7334c55" /><Relationship Type="http://schemas.openxmlformats.org/officeDocument/2006/relationships/image" Target="/word/media/f1f5f1f2-9390-4ab1-9b8b-26709082deb4.png" Id="R75d925f7caed41b2" /></Relationships>
</file>