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6eec33fc3442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ca575fcadf41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Serralhas,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c28bbda49248a2" /><Relationship Type="http://schemas.openxmlformats.org/officeDocument/2006/relationships/numbering" Target="/word/numbering.xml" Id="R9639cac4d8404755" /><Relationship Type="http://schemas.openxmlformats.org/officeDocument/2006/relationships/settings" Target="/word/settings.xml" Id="R6c8eb0250c234350" /><Relationship Type="http://schemas.openxmlformats.org/officeDocument/2006/relationships/image" Target="/word/media/576a9189-1e88-4476-9cc3-396f476e62af.png" Id="R56ca575fcadf4195" /></Relationships>
</file>