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ddba0066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25f871290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Vascao,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933a7a89f4fcb" /><Relationship Type="http://schemas.openxmlformats.org/officeDocument/2006/relationships/numbering" Target="/word/numbering.xml" Id="R4fb748d0ecf143b8" /><Relationship Type="http://schemas.openxmlformats.org/officeDocument/2006/relationships/settings" Target="/word/settings.xml" Id="R80df003a3e204a78" /><Relationship Type="http://schemas.openxmlformats.org/officeDocument/2006/relationships/image" Target="/word/media/d96bea7a-aa13-4617-bdd6-831ffb83d1bf.png" Id="Rd0125f8712904473" /></Relationships>
</file>