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f2e6188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e8f31b5e6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ba285be5a4924" /><Relationship Type="http://schemas.openxmlformats.org/officeDocument/2006/relationships/numbering" Target="/word/numbering.xml" Id="Rbc3a86d0803348c8" /><Relationship Type="http://schemas.openxmlformats.org/officeDocument/2006/relationships/settings" Target="/word/settings.xml" Id="Rb3f38fac3f464342" /><Relationship Type="http://schemas.openxmlformats.org/officeDocument/2006/relationships/image" Target="/word/media/28a5c59d-438c-4b62-b35d-82e3c0c9eff1.png" Id="Rb9ee8f31b5e64a66" /></Relationships>
</file>