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f4b18f1a9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ac2e54b8e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Mouchinha,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db268a7ab47f8" /><Relationship Type="http://schemas.openxmlformats.org/officeDocument/2006/relationships/numbering" Target="/word/numbering.xml" Id="Rd6f612ac5f1e4a68" /><Relationship Type="http://schemas.openxmlformats.org/officeDocument/2006/relationships/settings" Target="/word/settings.xml" Id="R3446d3c1b718488e" /><Relationship Type="http://schemas.openxmlformats.org/officeDocument/2006/relationships/image" Target="/word/media/a389d1bf-c4f1-4a9c-b5bc-95ed8ad410d7.png" Id="Rfb3ac2e54b8e495f" /></Relationships>
</file>