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923cd945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df298ede5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da Enxara,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a2638f7084264" /><Relationship Type="http://schemas.openxmlformats.org/officeDocument/2006/relationships/numbering" Target="/word/numbering.xml" Id="R4682c11c1eaa44e1" /><Relationship Type="http://schemas.openxmlformats.org/officeDocument/2006/relationships/settings" Target="/word/settings.xml" Id="R217fd12d1e0b4e32" /><Relationship Type="http://schemas.openxmlformats.org/officeDocument/2006/relationships/image" Target="/word/media/829f88c2-c9be-488a-86fe-033d99be1301.png" Id="R2c1df298ede547a9" /></Relationships>
</file>