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c2c2cc808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4ed8f86d5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Orvalhos,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1b0e1aec241b3" /><Relationship Type="http://schemas.openxmlformats.org/officeDocument/2006/relationships/numbering" Target="/word/numbering.xml" Id="R50656f7fb5534e9e" /><Relationship Type="http://schemas.openxmlformats.org/officeDocument/2006/relationships/settings" Target="/word/settings.xml" Id="Rd975db7285f44e67" /><Relationship Type="http://schemas.openxmlformats.org/officeDocument/2006/relationships/image" Target="/word/media/223cbbee-502a-4c90-9afc-b707833a1e68.png" Id="R3054ed8f86d54ba8" /></Relationships>
</file>