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68951a284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af6671687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 da Quinta,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f038960014e37" /><Relationship Type="http://schemas.openxmlformats.org/officeDocument/2006/relationships/numbering" Target="/word/numbering.xml" Id="R68d494af2edd4cb6" /><Relationship Type="http://schemas.openxmlformats.org/officeDocument/2006/relationships/settings" Target="/word/settings.xml" Id="R638f77fba5fa4866" /><Relationship Type="http://schemas.openxmlformats.org/officeDocument/2006/relationships/image" Target="/word/media/a348528d-84f4-46b6-b14b-baa6a3f29475.png" Id="R636af667168746e1" /></Relationships>
</file>