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5be2624b5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f53d3b5b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b3afc562543f4" /><Relationship Type="http://schemas.openxmlformats.org/officeDocument/2006/relationships/numbering" Target="/word/numbering.xml" Id="R53d1c93072464821" /><Relationship Type="http://schemas.openxmlformats.org/officeDocument/2006/relationships/settings" Target="/word/settings.xml" Id="R3d49d4f7891f44df" /><Relationship Type="http://schemas.openxmlformats.org/officeDocument/2006/relationships/image" Target="/word/media/2e75cf86-7692-44f3-9ed7-b4a78f177baa.png" Id="Rfadaf53d3b5b4159" /></Relationships>
</file>