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da66ad83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fe43091e2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Palheiros de 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e8a9a7c7d4911" /><Relationship Type="http://schemas.openxmlformats.org/officeDocument/2006/relationships/numbering" Target="/word/numbering.xml" Id="R9aa5c54f8ce74b40" /><Relationship Type="http://schemas.openxmlformats.org/officeDocument/2006/relationships/settings" Target="/word/settings.xml" Id="Rb8ed1810876a4d39" /><Relationship Type="http://schemas.openxmlformats.org/officeDocument/2006/relationships/image" Target="/word/media/d34874f3-4045-4800-addc-5a6e5377567a.png" Id="Rca3fe43091e24504" /></Relationships>
</file>