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1c2be51f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797a96acf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8ad5589004e07" /><Relationship Type="http://schemas.openxmlformats.org/officeDocument/2006/relationships/numbering" Target="/word/numbering.xml" Id="R0a041fb9aa56473c" /><Relationship Type="http://schemas.openxmlformats.org/officeDocument/2006/relationships/settings" Target="/word/settings.xml" Id="R697cf25dfd3c4218" /><Relationship Type="http://schemas.openxmlformats.org/officeDocument/2006/relationships/image" Target="/word/media/a7db05d5-4ef2-4e91-b3cd-dc99c9c3f9c9.png" Id="Ra72797a96acf41db" /></Relationships>
</file>