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baa51a405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252875318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Cunhos,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1a74a6f844f21" /><Relationship Type="http://schemas.openxmlformats.org/officeDocument/2006/relationships/numbering" Target="/word/numbering.xml" Id="R7ecc957e2b414ad1" /><Relationship Type="http://schemas.openxmlformats.org/officeDocument/2006/relationships/settings" Target="/word/settings.xml" Id="R3ce15053b89d421f" /><Relationship Type="http://schemas.openxmlformats.org/officeDocument/2006/relationships/image" Target="/word/media/0b8a7271-0fd2-4cd5-a6ff-692bbc4d403a.png" Id="R7d32528753184208" /></Relationships>
</file>