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e9be2fa67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5b5340330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Parceiros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bb4a997954b95" /><Relationship Type="http://schemas.openxmlformats.org/officeDocument/2006/relationships/numbering" Target="/word/numbering.xml" Id="Rf0a22e58357c41ab" /><Relationship Type="http://schemas.openxmlformats.org/officeDocument/2006/relationships/settings" Target="/word/settings.xml" Id="R8889fe6fcc38422a" /><Relationship Type="http://schemas.openxmlformats.org/officeDocument/2006/relationships/image" Target="/word/media/5c2d496d-5d92-4463-be75-60f1eeca45a6.png" Id="R7455b53403304d55" /></Relationships>
</file>