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a12e4f046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1ec3f08ba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ca83931894df5" /><Relationship Type="http://schemas.openxmlformats.org/officeDocument/2006/relationships/numbering" Target="/word/numbering.xml" Id="R8848a1755f85437c" /><Relationship Type="http://schemas.openxmlformats.org/officeDocument/2006/relationships/settings" Target="/word/settings.xml" Id="R1b7bb3991367437b" /><Relationship Type="http://schemas.openxmlformats.org/officeDocument/2006/relationships/image" Target="/word/media/0eb3e485-f45b-4ba8-b074-199f31b7fe1a.png" Id="R81a1ec3f08ba41ad" /></Relationships>
</file>