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0d3f26628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b8deee9dd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79e05b6774f2b" /><Relationship Type="http://schemas.openxmlformats.org/officeDocument/2006/relationships/numbering" Target="/word/numbering.xml" Id="R564b517bae544365" /><Relationship Type="http://schemas.openxmlformats.org/officeDocument/2006/relationships/settings" Target="/word/settings.xml" Id="R649d1de1b15c4ec0" /><Relationship Type="http://schemas.openxmlformats.org/officeDocument/2006/relationships/image" Target="/word/media/3a783006-4bdd-42ca-9dfc-7e2b3721ac29.png" Id="R826b8deee9dd447c" /></Relationships>
</file>