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5666bef28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b211f29bc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aa2a0671948fe" /><Relationship Type="http://schemas.openxmlformats.org/officeDocument/2006/relationships/numbering" Target="/word/numbering.xml" Id="Ra8376bc3577547b7" /><Relationship Type="http://schemas.openxmlformats.org/officeDocument/2006/relationships/settings" Target="/word/settings.xml" Id="Rdc27a0714b644d2f" /><Relationship Type="http://schemas.openxmlformats.org/officeDocument/2006/relationships/image" Target="/word/media/1958e9df-6798-49a7-a885-a59a00a821b4.png" Id="R53fb211f29bc4900" /></Relationships>
</file>