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acef6f25c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79fe97b11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Penteado,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c3a8ce7c54f9b" /><Relationship Type="http://schemas.openxmlformats.org/officeDocument/2006/relationships/numbering" Target="/word/numbering.xml" Id="R4337b9b37cd34992" /><Relationship Type="http://schemas.openxmlformats.org/officeDocument/2006/relationships/settings" Target="/word/settings.xml" Id="R2a59d8b3ad444b22" /><Relationship Type="http://schemas.openxmlformats.org/officeDocument/2006/relationships/image" Target="/word/media/80cb11e5-2f90-438d-8038-5c90922d6fd2.png" Id="Rfea79fe97b1141c4" /></Relationships>
</file>