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a287ee4c74e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406bc464547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62f17b27c8454b" /><Relationship Type="http://schemas.openxmlformats.org/officeDocument/2006/relationships/numbering" Target="/word/numbering.xml" Id="Rf3c2e47d6e474670" /><Relationship Type="http://schemas.openxmlformats.org/officeDocument/2006/relationships/settings" Target="/word/settings.xml" Id="R8b293f50ed9c42a5" /><Relationship Type="http://schemas.openxmlformats.org/officeDocument/2006/relationships/image" Target="/word/media/58a7bd77-219f-4b55-87b9-e66381c77bfe.png" Id="R905406bc464547a9" /></Relationships>
</file>