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b71f20aed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2824f4728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Moniz,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1c74c45ba43ff" /><Relationship Type="http://schemas.openxmlformats.org/officeDocument/2006/relationships/numbering" Target="/word/numbering.xml" Id="R1733599f10674fd1" /><Relationship Type="http://schemas.openxmlformats.org/officeDocument/2006/relationships/settings" Target="/word/settings.xml" Id="R8ae96ff2b4a346d3" /><Relationship Type="http://schemas.openxmlformats.org/officeDocument/2006/relationships/image" Target="/word/media/ae8f9ebf-95ea-4b6b-8fa7-6ab8786752fe.png" Id="R5aa2824f47284ca5" /></Relationships>
</file>