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47ba653ce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2d17e5f2d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Pescanseco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4d9e77bcc48f7" /><Relationship Type="http://schemas.openxmlformats.org/officeDocument/2006/relationships/numbering" Target="/word/numbering.xml" Id="R32a49ce925cd4593" /><Relationship Type="http://schemas.openxmlformats.org/officeDocument/2006/relationships/settings" Target="/word/settings.xml" Id="R4bf1eba2a7964e8a" /><Relationship Type="http://schemas.openxmlformats.org/officeDocument/2006/relationships/image" Target="/word/media/4462bbc7-7210-4374-b9c8-c0c3dda2abbf.png" Id="Re2a2d17e5f2d4b16" /></Relationships>
</file>