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ed4c0892e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d0bb1e078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Peso da Regua,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ba9bf8a8f45e1" /><Relationship Type="http://schemas.openxmlformats.org/officeDocument/2006/relationships/numbering" Target="/word/numbering.xml" Id="R2f0e39e4053e443d" /><Relationship Type="http://schemas.openxmlformats.org/officeDocument/2006/relationships/settings" Target="/word/settings.xml" Id="R4b1c1c9dc0eb4d00" /><Relationship Type="http://schemas.openxmlformats.org/officeDocument/2006/relationships/image" Target="/word/media/d9cf6942-ec9c-466f-b6cd-a6f18492e481.png" Id="Rc4cd0bb1e078464e" /></Relationships>
</file>