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da49dec4e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48fca8e8f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Petisgueira,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2ec6952b642ca" /><Relationship Type="http://schemas.openxmlformats.org/officeDocument/2006/relationships/numbering" Target="/word/numbering.xml" Id="R71eac4c3866c4114" /><Relationship Type="http://schemas.openxmlformats.org/officeDocument/2006/relationships/settings" Target="/word/settings.xml" Id="R20515dcf884d4ea4" /><Relationship Type="http://schemas.openxmlformats.org/officeDocument/2006/relationships/image" Target="/word/media/aa0973fa-ca42-4444-abe8-95f52183a2b2.png" Id="R07d48fca8e8f479b" /></Relationships>
</file>