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65cb3ad664a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6f0c625f0247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 Carneira,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95b750526d4d01" /><Relationship Type="http://schemas.openxmlformats.org/officeDocument/2006/relationships/numbering" Target="/word/numbering.xml" Id="Rc754b90c50704e00" /><Relationship Type="http://schemas.openxmlformats.org/officeDocument/2006/relationships/settings" Target="/word/settings.xml" Id="Rc6d62df8853548a7" /><Relationship Type="http://schemas.openxmlformats.org/officeDocument/2006/relationships/image" Target="/word/media/59ad3726-f8a7-4eea-a246-aa6197fbddc2.png" Id="Rb46f0c625f0247f3" /></Relationships>
</file>