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e262aa88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85b6f6290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78ddc478c4d26" /><Relationship Type="http://schemas.openxmlformats.org/officeDocument/2006/relationships/numbering" Target="/word/numbering.xml" Id="Rfc2fee540e464ee1" /><Relationship Type="http://schemas.openxmlformats.org/officeDocument/2006/relationships/settings" Target="/word/settings.xml" Id="R66d73c718d054ddb" /><Relationship Type="http://schemas.openxmlformats.org/officeDocument/2006/relationships/image" Target="/word/media/8741ff83-fbd2-423b-a4f8-8d2651afe5d4.png" Id="R66985b6f62904592" /></Relationships>
</file>